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8BE50" w14:textId="053E9252" w:rsidR="00AA0337" w:rsidRPr="00C73769" w:rsidRDefault="00AA0337" w:rsidP="007B7434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4"/>
          <w:szCs w:val="24"/>
        </w:rPr>
      </w:pPr>
      <w:r w:rsidRPr="00C73769">
        <w:rPr>
          <w:rFonts w:ascii="Georgia" w:eastAsia="Times New Roman" w:hAnsi="Georgia" w:cs="Times New Roman"/>
          <w:b/>
          <w:bCs/>
          <w:sz w:val="32"/>
          <w:szCs w:val="32"/>
        </w:rPr>
        <w:t>Sally Stinger</w:t>
      </w:r>
      <w:r w:rsidRPr="00C73769">
        <w:rPr>
          <w:rFonts w:ascii="Georgia" w:eastAsia="Times New Roman" w:hAnsi="Georgia" w:cs="Times New Roman"/>
          <w:sz w:val="24"/>
          <w:szCs w:val="24"/>
        </w:rPr>
        <w:br/>
        <w:t xml:space="preserve">(607) </w:t>
      </w:r>
      <w:r w:rsidR="007B7434" w:rsidRPr="00C73769">
        <w:rPr>
          <w:rFonts w:ascii="Georgia" w:eastAsia="Times New Roman" w:hAnsi="Georgia" w:cs="Times New Roman"/>
          <w:sz w:val="24"/>
          <w:szCs w:val="24"/>
        </w:rPr>
        <w:t>778-7800</w:t>
      </w:r>
      <w:r w:rsidRPr="00C73769">
        <w:rPr>
          <w:rFonts w:ascii="Georgia" w:eastAsia="Times New Roman" w:hAnsi="Georgia" w:cs="Times New Roman"/>
          <w:sz w:val="24"/>
          <w:szCs w:val="24"/>
        </w:rPr>
        <w:t xml:space="preserve"> • sstinger@gmail.com</w:t>
      </w:r>
    </w:p>
    <w:p w14:paraId="7869B3EA" w14:textId="2D2ACB97" w:rsidR="00AA0337" w:rsidRPr="00C73769" w:rsidRDefault="00AA0337" w:rsidP="00AA033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14:paraId="0A280256" w14:textId="77777777" w:rsidR="00AA0337" w:rsidRPr="00E4593A" w:rsidRDefault="00AA0337" w:rsidP="00AA033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eastAsia="Times New Roman" w:hAnsi="Georgia" w:cs="Times New Roman"/>
          <w:b/>
          <w:bCs/>
          <w:sz w:val="24"/>
          <w:szCs w:val="24"/>
        </w:rPr>
        <w:t>Education</w:t>
      </w:r>
    </w:p>
    <w:p w14:paraId="3CC9F16E" w14:textId="58EF52D7" w:rsidR="0078586F" w:rsidRPr="00E4593A" w:rsidRDefault="00AA0337" w:rsidP="00AA033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E4593A">
        <w:rPr>
          <w:rFonts w:ascii="Georgia" w:eastAsia="Times New Roman" w:hAnsi="Georgia" w:cs="Times New Roman"/>
          <w:sz w:val="24"/>
          <w:szCs w:val="24"/>
        </w:rPr>
        <w:t>SUNY Broome Community College, Binghamton, NY</w:t>
      </w:r>
      <w:r w:rsidRPr="00E4593A">
        <w:rPr>
          <w:rFonts w:ascii="Georgia" w:eastAsia="Times New Roman" w:hAnsi="Georgia" w:cs="Times New Roman"/>
          <w:sz w:val="24"/>
          <w:szCs w:val="24"/>
        </w:rPr>
        <w:br/>
        <w:t xml:space="preserve">Associate in Applied Science – </w:t>
      </w:r>
      <w:r w:rsidR="00D9239F" w:rsidRPr="00E4593A">
        <w:rPr>
          <w:rFonts w:ascii="Georgia" w:eastAsia="Times New Roman" w:hAnsi="Georgia" w:cs="Times New Roman"/>
          <w:sz w:val="24"/>
          <w:szCs w:val="24"/>
        </w:rPr>
        <w:t xml:space="preserve">Histological Technician </w:t>
      </w:r>
      <w:r w:rsidRPr="00E4593A">
        <w:rPr>
          <w:rFonts w:ascii="Georgia" w:eastAsia="Times New Roman" w:hAnsi="Georgia" w:cs="Times New Roman"/>
          <w:sz w:val="24"/>
          <w:szCs w:val="24"/>
        </w:rPr>
        <w:br/>
        <w:t xml:space="preserve">Anticipated Graduation: </w:t>
      </w:r>
      <w:r w:rsidR="00D9239F" w:rsidRPr="00E4593A">
        <w:rPr>
          <w:rFonts w:ascii="Georgia" w:eastAsia="Times New Roman" w:hAnsi="Georgia" w:cs="Times New Roman"/>
          <w:sz w:val="24"/>
          <w:szCs w:val="24"/>
        </w:rPr>
        <w:t xml:space="preserve">May 2026 </w:t>
      </w:r>
    </w:p>
    <w:p w14:paraId="36EFFDC9" w14:textId="49E7C7F4" w:rsidR="003A71BA" w:rsidRPr="00E4593A" w:rsidRDefault="00BF5FF9" w:rsidP="003A71BA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eastAsia="Times New Roman" w:hAnsi="Georgia" w:cs="Times New Roman"/>
          <w:b/>
          <w:bCs/>
          <w:sz w:val="24"/>
          <w:szCs w:val="24"/>
        </w:rPr>
        <w:t>Certifications</w:t>
      </w:r>
      <w:r w:rsidR="003A71BA" w:rsidRPr="00E4593A">
        <w:rPr>
          <w:rFonts w:ascii="Georgia" w:eastAsia="Times New Roman" w:hAnsi="Georgia" w:cs="Times New Roman"/>
          <w:b/>
          <w:bCs/>
          <w:sz w:val="24"/>
          <w:szCs w:val="24"/>
        </w:rPr>
        <w:t xml:space="preserve">  </w:t>
      </w:r>
    </w:p>
    <w:p w14:paraId="5BEEAE23" w14:textId="19E3F980" w:rsidR="00BF085F" w:rsidRPr="00E4593A" w:rsidRDefault="00BF085F" w:rsidP="003A71BA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sz w:val="24"/>
          <w:szCs w:val="24"/>
        </w:rPr>
      </w:pPr>
      <w:r w:rsidRPr="00E4593A">
        <w:rPr>
          <w:rFonts w:ascii="Georgia" w:eastAsia="Times New Roman" w:hAnsi="Georgia" w:cs="Times New Roman"/>
          <w:sz w:val="24"/>
          <w:szCs w:val="24"/>
        </w:rPr>
        <w:t>New York State Licensure – Eligible</w:t>
      </w:r>
    </w:p>
    <w:p w14:paraId="38D8487B" w14:textId="59E7734C" w:rsidR="00BF5FF9" w:rsidRPr="00E4593A" w:rsidRDefault="003A71BA" w:rsidP="00BF085F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                                                                          </w:t>
      </w:r>
    </w:p>
    <w:p w14:paraId="04574146" w14:textId="1F07E725" w:rsidR="002355FC" w:rsidRPr="00E4593A" w:rsidRDefault="00AA0337" w:rsidP="00BA1B6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eastAsia="Times New Roman" w:hAnsi="Georgia" w:cs="Times New Roman"/>
          <w:b/>
          <w:bCs/>
          <w:sz w:val="24"/>
          <w:szCs w:val="24"/>
        </w:rPr>
        <w:t xml:space="preserve">Clinical </w:t>
      </w:r>
      <w:r w:rsidR="001307A2" w:rsidRPr="00E4593A">
        <w:rPr>
          <w:rFonts w:ascii="Georgia" w:eastAsia="Times New Roman" w:hAnsi="Georgia" w:cs="Times New Roman"/>
          <w:b/>
          <w:bCs/>
          <w:sz w:val="24"/>
          <w:szCs w:val="24"/>
        </w:rPr>
        <w:t>Rotation</w:t>
      </w:r>
      <w:r w:rsidR="00065F8A" w:rsidRPr="00E4593A">
        <w:rPr>
          <w:rFonts w:ascii="Georgia" w:eastAsia="Times New Roman" w:hAnsi="Georgia" w:cs="Times New Roman"/>
          <w:b/>
          <w:bCs/>
          <w:sz w:val="24"/>
          <w:szCs w:val="24"/>
        </w:rPr>
        <w:t>s</w:t>
      </w:r>
    </w:p>
    <w:p w14:paraId="78EFD30D" w14:textId="02AABCEB" w:rsidR="00BA1B67" w:rsidRPr="00E4593A" w:rsidRDefault="00C330CB" w:rsidP="00E459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eorgia" w:eastAsia="Times New Roman" w:hAnsi="Georgia" w:cs="Times New Roman"/>
          <w:sz w:val="24"/>
          <w:szCs w:val="24"/>
        </w:rPr>
      </w:pPr>
      <w:r w:rsidRPr="00E4593A">
        <w:rPr>
          <w:rFonts w:ascii="Georgia" w:eastAsia="Times New Roman" w:hAnsi="Georgia" w:cs="Times New Roman"/>
          <w:b/>
          <w:sz w:val="24"/>
          <w:szCs w:val="24"/>
        </w:rPr>
        <w:t>UHS Binghamton General</w:t>
      </w:r>
      <w:r w:rsidR="001307A2" w:rsidRPr="00E4593A">
        <w:rPr>
          <w:rFonts w:ascii="Georgia" w:eastAsia="Times New Roman" w:hAnsi="Georgia" w:cs="Times New Roman"/>
          <w:b/>
          <w:sz w:val="24"/>
          <w:szCs w:val="24"/>
        </w:rPr>
        <w:t xml:space="preserve">                                                             </w:t>
      </w:r>
      <w:r w:rsidR="00B958A5" w:rsidRPr="00E4593A">
        <w:rPr>
          <w:rFonts w:ascii="Georgia" w:eastAsia="Times New Roman" w:hAnsi="Georgia" w:cs="Times New Roman"/>
          <w:sz w:val="24"/>
          <w:szCs w:val="24"/>
        </w:rPr>
        <w:t xml:space="preserve">February 2026 to </w:t>
      </w:r>
      <w:r w:rsidR="00F27AFC">
        <w:rPr>
          <w:rFonts w:ascii="Georgia" w:eastAsia="Times New Roman" w:hAnsi="Georgia" w:cs="Times New Roman"/>
          <w:sz w:val="24"/>
          <w:szCs w:val="24"/>
        </w:rPr>
        <w:t>May 2026</w:t>
      </w:r>
      <w:r w:rsidR="00B958A5" w:rsidRPr="00E4593A">
        <w:rPr>
          <w:rFonts w:ascii="Georgia" w:eastAsia="Times New Roman" w:hAnsi="Georgia" w:cs="Times New Roman"/>
          <w:sz w:val="24"/>
          <w:szCs w:val="24"/>
        </w:rPr>
        <w:t xml:space="preserve">              </w:t>
      </w:r>
      <w:r w:rsidRPr="00E4593A">
        <w:rPr>
          <w:rFonts w:ascii="Georgia" w:eastAsia="Times New Roman" w:hAnsi="Georgia" w:cs="Times New Roman"/>
          <w:sz w:val="24"/>
          <w:szCs w:val="24"/>
        </w:rPr>
        <w:t>Bi</w:t>
      </w:r>
      <w:r w:rsidR="004E7167" w:rsidRPr="00E4593A">
        <w:rPr>
          <w:rFonts w:ascii="Georgia" w:eastAsia="Times New Roman" w:hAnsi="Georgia" w:cs="Times New Roman"/>
          <w:sz w:val="24"/>
          <w:szCs w:val="24"/>
        </w:rPr>
        <w:t>n</w:t>
      </w:r>
      <w:r w:rsidRPr="00E4593A">
        <w:rPr>
          <w:rFonts w:ascii="Georgia" w:eastAsia="Times New Roman" w:hAnsi="Georgia" w:cs="Times New Roman"/>
          <w:sz w:val="24"/>
          <w:szCs w:val="24"/>
        </w:rPr>
        <w:t>ghamton</w:t>
      </w:r>
      <w:r w:rsidR="001307A2" w:rsidRPr="00E4593A">
        <w:rPr>
          <w:rFonts w:ascii="Georgia" w:eastAsia="Times New Roman" w:hAnsi="Georgia" w:cs="Times New Roman"/>
          <w:sz w:val="24"/>
          <w:szCs w:val="24"/>
        </w:rPr>
        <w:t>, NY</w:t>
      </w:r>
    </w:p>
    <w:p w14:paraId="04626759" w14:textId="2A27A3C3" w:rsidR="0076747C" w:rsidRPr="00E4593A" w:rsidRDefault="002105D4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/>
          <w:sz w:val="24"/>
          <w:szCs w:val="24"/>
        </w:rPr>
        <w:t>8</w:t>
      </w:r>
      <w:r w:rsidR="0076747C" w:rsidRPr="00E4593A">
        <w:rPr>
          <w:rFonts w:ascii="Georgia" w:hAnsi="Georgia"/>
          <w:sz w:val="24"/>
          <w:szCs w:val="24"/>
        </w:rPr>
        <w:t xml:space="preserve">-week clinical rotation, consistently working </w:t>
      </w:r>
      <w:r w:rsidRPr="00E4593A">
        <w:rPr>
          <w:rFonts w:ascii="Georgia" w:hAnsi="Georgia"/>
          <w:sz w:val="24"/>
          <w:szCs w:val="24"/>
        </w:rPr>
        <w:t>40</w:t>
      </w:r>
      <w:r w:rsidR="0076747C" w:rsidRPr="00E4593A">
        <w:rPr>
          <w:rFonts w:ascii="Georgia" w:hAnsi="Georgia"/>
          <w:sz w:val="24"/>
          <w:szCs w:val="24"/>
        </w:rPr>
        <w:t xml:space="preserve"> hours per week in a fast-paced healthcare setting</w:t>
      </w:r>
    </w:p>
    <w:p w14:paraId="659BD297" w14:textId="3DC4CB35" w:rsidR="009C62E9" w:rsidRPr="00E4593A" w:rsidRDefault="009C62E9" w:rsidP="0076747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/>
          <w:sz w:val="24"/>
          <w:szCs w:val="24"/>
        </w:rPr>
        <w:t>Perform specimen accessioning and verified patient identification in accordance with laboratory protocol</w:t>
      </w:r>
    </w:p>
    <w:p w14:paraId="69CF3EEF" w14:textId="0CE66592" w:rsidR="00BA1B67" w:rsidRPr="00E4593A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bookmarkStart w:id="0" w:name="_Hlk227929272"/>
      <w:r w:rsidRPr="00E4593A">
        <w:rPr>
          <w:rFonts w:ascii="Georgia" w:hAnsi="Georgia"/>
          <w:sz w:val="24"/>
          <w:szCs w:val="24"/>
        </w:rPr>
        <w:t>Process tissue specimens using automated tissue processors</w:t>
      </w:r>
    </w:p>
    <w:bookmarkEnd w:id="0"/>
    <w:p w14:paraId="4EAE432C" w14:textId="6EA6F874" w:rsidR="00BA1B67" w:rsidRPr="00E4593A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/>
          <w:sz w:val="24"/>
          <w:szCs w:val="24"/>
        </w:rPr>
        <w:t>Embed tissue samples using paraffin techniques</w:t>
      </w:r>
    </w:p>
    <w:p w14:paraId="0E53BB7D" w14:textId="2381CEEE" w:rsidR="00BA1B67" w:rsidRPr="00E4593A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/>
          <w:sz w:val="24"/>
          <w:szCs w:val="24"/>
        </w:rPr>
        <w:t>Section tissue blocks at 3–5 microns using rotary microtome</w:t>
      </w:r>
    </w:p>
    <w:p w14:paraId="3D4C6F58" w14:textId="1554448A" w:rsidR="00BA1B67" w:rsidRPr="00E4593A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/>
          <w:sz w:val="24"/>
          <w:szCs w:val="24"/>
        </w:rPr>
        <w:t>Perform routine H&amp;E staining and assisted with special stains</w:t>
      </w:r>
    </w:p>
    <w:p w14:paraId="38586101" w14:textId="1C0AB338" w:rsidR="00BA1B67" w:rsidRPr="00E4593A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/>
          <w:sz w:val="24"/>
          <w:szCs w:val="24"/>
        </w:rPr>
        <w:t>Conduct daily instrument maintenance and quality control checks</w:t>
      </w:r>
    </w:p>
    <w:p w14:paraId="318E3BA1" w14:textId="6FE5FB73" w:rsidR="00BA1B67" w:rsidRPr="00E4593A" w:rsidRDefault="00BA1B67" w:rsidP="00BA1B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/>
          <w:sz w:val="24"/>
          <w:szCs w:val="24"/>
        </w:rPr>
        <w:t>Maintain compliance with OSHA and CAP laboratory standards</w:t>
      </w:r>
    </w:p>
    <w:p w14:paraId="64EC515A" w14:textId="77777777" w:rsidR="00E4593A" w:rsidRPr="00E4593A" w:rsidRDefault="00E4593A" w:rsidP="00E4593A">
      <w:pPr>
        <w:autoSpaceDE w:val="0"/>
        <w:autoSpaceDN w:val="0"/>
        <w:adjustRightInd w:val="0"/>
        <w:spacing w:after="0" w:line="240" w:lineRule="auto"/>
        <w:ind w:left="360"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4EFBDE3C" w14:textId="77777777" w:rsidR="00BF5FF9" w:rsidRPr="00E4593A" w:rsidRDefault="00BF5FF9" w:rsidP="00BF5FF9">
      <w:p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54BFA160" w14:textId="113A05CD" w:rsidR="00E4593A" w:rsidRPr="00E4593A" w:rsidRDefault="00C2639F" w:rsidP="00E4593A">
      <w:p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>New</w:t>
      </w:r>
      <w:r w:rsidR="000C094A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</w:t>
      </w:r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York-Presbyterian/Columbia University Medical Center        </w:t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</w:t>
      </w:r>
    </w:p>
    <w:p w14:paraId="22BE2541" w14:textId="2D808F8D" w:rsidR="00C2639F" w:rsidRPr="00E4593A" w:rsidRDefault="009C62E9" w:rsidP="00C2639F">
      <w:pPr>
        <w:rPr>
          <w:rFonts w:ascii="Georgia" w:hAnsi="Georgia" w:cs="Arial"/>
          <w:color w:val="1A1A1A"/>
          <w:spacing w:val="-5"/>
          <w:sz w:val="24"/>
          <w:szCs w:val="24"/>
        </w:rPr>
      </w:pPr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Pathology and Laboratory Medicine    </w:t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                                                                   </w:t>
      </w:r>
      <w:r w:rsidR="00F27AFC" w:rsidRPr="00E4593A">
        <w:rPr>
          <w:rFonts w:ascii="Georgia" w:hAnsi="Georgia" w:cs="Arial"/>
          <w:color w:val="1A1A1A"/>
          <w:spacing w:val="-5"/>
          <w:sz w:val="24"/>
          <w:szCs w:val="24"/>
        </w:rPr>
        <w:t xml:space="preserve">December 2025                                             </w:t>
      </w:r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C2639F" w:rsidRPr="00E4593A">
        <w:rPr>
          <w:rFonts w:ascii="Georgia" w:hAnsi="Georgia" w:cs="Arial"/>
          <w:color w:val="1A1A1A"/>
          <w:spacing w:val="-5"/>
          <w:sz w:val="24"/>
          <w:szCs w:val="24"/>
        </w:rPr>
        <w:t>New York, N</w:t>
      </w:r>
      <w:r w:rsidR="00215EA9" w:rsidRPr="00E4593A">
        <w:rPr>
          <w:rFonts w:ascii="Georgia" w:hAnsi="Georgia" w:cs="Arial"/>
          <w:color w:val="1A1A1A"/>
          <w:spacing w:val="-5"/>
          <w:sz w:val="24"/>
          <w:szCs w:val="24"/>
        </w:rPr>
        <w:t>Y</w:t>
      </w:r>
      <w:r w:rsidR="00C2639F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</w:t>
      </w:r>
    </w:p>
    <w:p w14:paraId="0D8F822C" w14:textId="5172AE30" w:rsidR="00C2639F" w:rsidRPr="00E4593A" w:rsidRDefault="00D14FC7" w:rsidP="00C2639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spacing w:val="-7"/>
          <w:sz w:val="24"/>
          <w:szCs w:val="24"/>
          <w:lang w:eastAsia="ja-JP"/>
        </w:rPr>
      </w:pPr>
      <w:r w:rsidRPr="00E4593A">
        <w:rPr>
          <w:rFonts w:ascii="Georgia" w:hAnsi="Georgia" w:cs="Arial"/>
          <w:sz w:val="24"/>
          <w:szCs w:val="24"/>
          <w:shd w:val="clear" w:color="auto" w:fill="FFFFFF"/>
        </w:rPr>
        <w:t>Completed four, 8-hour preclinical days, gaining knowledge and practice in basic histological skills and exposure to histology laboratory operations, workflow, and safety regulations</w:t>
      </w:r>
    </w:p>
    <w:p w14:paraId="34E7B87D" w14:textId="32E3A814" w:rsidR="005D4E0E" w:rsidRPr="00E4593A" w:rsidRDefault="005D4E0E" w:rsidP="005D4E0E">
      <w:p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2A22F6BB" w14:textId="08DA6E59" w:rsidR="005D4E0E" w:rsidRPr="00E4593A" w:rsidRDefault="00215EA9" w:rsidP="005D4E0E">
      <w:pPr>
        <w:rPr>
          <w:rFonts w:ascii="Georgia" w:hAnsi="Georgia" w:cs="Arial"/>
          <w:color w:val="1A1A1A"/>
          <w:spacing w:val="-5"/>
          <w:sz w:val="24"/>
          <w:szCs w:val="24"/>
        </w:rPr>
      </w:pPr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Saint </w:t>
      </w:r>
      <w:proofErr w:type="spellStart"/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>Barnabus</w:t>
      </w:r>
      <w:proofErr w:type="spellEnd"/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Hospital</w:t>
      </w:r>
      <w:r w:rsidR="005D4E0E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                               </w:t>
      </w:r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</w:r>
      <w:r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  <w:t xml:space="preserve">                                                              </w:t>
      </w:r>
      <w:r w:rsidR="005D4E0E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</w:t>
      </w:r>
      <w:r w:rsidR="00314896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Anatomic </w:t>
      </w:r>
      <w:r w:rsidR="005D4E0E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Pathology </w:t>
      </w:r>
      <w:r w:rsidR="00314896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Services</w:t>
      </w:r>
      <w:r w:rsidR="005D4E0E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</w:t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  </w:t>
      </w:r>
      <w:r w:rsidR="005D4E0E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      </w:t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</w:t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</w:r>
      <w:r w:rsidR="00F27AFC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ab/>
        <w:t xml:space="preserve">      </w:t>
      </w:r>
      <w:r w:rsidR="00F27AFC" w:rsidRPr="00E4593A">
        <w:rPr>
          <w:rFonts w:ascii="Georgia" w:hAnsi="Georgia" w:cs="Arial"/>
          <w:color w:val="1A1A1A"/>
          <w:spacing w:val="-5"/>
          <w:sz w:val="24"/>
          <w:szCs w:val="24"/>
        </w:rPr>
        <w:t xml:space="preserve">November 2025   </w:t>
      </w:r>
      <w:r w:rsidR="005D4E0E" w:rsidRPr="00E4593A">
        <w:rPr>
          <w:rFonts w:ascii="Georgia" w:hAnsi="Georgia" w:cs="Arial"/>
          <w:b/>
          <w:bCs/>
          <w:color w:val="1A1A1A"/>
          <w:spacing w:val="-5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E4593A">
        <w:rPr>
          <w:rFonts w:ascii="Georgia" w:hAnsi="Georgia" w:cs="Arial"/>
          <w:color w:val="1A1A1A"/>
          <w:spacing w:val="-5"/>
          <w:sz w:val="24"/>
          <w:szCs w:val="24"/>
        </w:rPr>
        <w:t>B</w:t>
      </w:r>
      <w:r w:rsidR="00314896" w:rsidRPr="00E4593A">
        <w:rPr>
          <w:rFonts w:ascii="Georgia" w:hAnsi="Georgia" w:cs="Arial"/>
          <w:color w:val="1A1A1A"/>
          <w:spacing w:val="-5"/>
          <w:sz w:val="24"/>
          <w:szCs w:val="24"/>
        </w:rPr>
        <w:t>r</w:t>
      </w:r>
      <w:r w:rsidRPr="00E4593A">
        <w:rPr>
          <w:rFonts w:ascii="Georgia" w:hAnsi="Georgia" w:cs="Arial"/>
          <w:color w:val="1A1A1A"/>
          <w:spacing w:val="-5"/>
          <w:sz w:val="24"/>
          <w:szCs w:val="24"/>
        </w:rPr>
        <w:t>onx,</w:t>
      </w:r>
      <w:r w:rsidR="00314896" w:rsidRPr="00E4593A">
        <w:rPr>
          <w:rFonts w:ascii="Georgia" w:hAnsi="Georgia" w:cs="Arial"/>
          <w:color w:val="1A1A1A"/>
          <w:spacing w:val="-5"/>
          <w:sz w:val="24"/>
          <w:szCs w:val="24"/>
        </w:rPr>
        <w:t xml:space="preserve"> NY</w:t>
      </w:r>
    </w:p>
    <w:p w14:paraId="64102EBC" w14:textId="0936DE88" w:rsidR="00486A9F" w:rsidRPr="00E4593A" w:rsidRDefault="00D14FC7" w:rsidP="0078050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spacing w:val="-7"/>
          <w:sz w:val="24"/>
          <w:szCs w:val="24"/>
          <w:lang w:eastAsia="ja-JP"/>
        </w:rPr>
      </w:pPr>
      <w:r w:rsidRPr="00E4593A">
        <w:rPr>
          <w:rFonts w:ascii="Georgia" w:hAnsi="Georgia" w:cs="Arial"/>
          <w:sz w:val="24"/>
          <w:szCs w:val="24"/>
          <w:shd w:val="clear" w:color="auto" w:fill="FFFFFF"/>
        </w:rPr>
        <w:t>Completed two, 8-hour preclinical days, observing basic histological procedures and gaining exposure to histology laboratory operations, workflow, and safety regulations</w:t>
      </w:r>
    </w:p>
    <w:p w14:paraId="70D21B48" w14:textId="77777777" w:rsidR="00BF5FF9" w:rsidRDefault="00BF5FF9" w:rsidP="00FA09B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7030A0"/>
          <w:sz w:val="24"/>
          <w:szCs w:val="24"/>
        </w:rPr>
      </w:pPr>
    </w:p>
    <w:p w14:paraId="5EFBF202" w14:textId="4597EFAA" w:rsidR="00FA09B7" w:rsidRPr="00D14FC7" w:rsidRDefault="00FA09B7" w:rsidP="00FA09B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D14FC7">
        <w:rPr>
          <w:rFonts w:ascii="Georgia" w:eastAsia="Times New Roman" w:hAnsi="Georgia" w:cs="Times New Roman"/>
          <w:b/>
          <w:bCs/>
          <w:sz w:val="24"/>
          <w:szCs w:val="24"/>
        </w:rPr>
        <w:t>H</w:t>
      </w:r>
      <w:r w:rsidR="005D4E0E" w:rsidRPr="00D14FC7">
        <w:rPr>
          <w:rFonts w:ascii="Georgia" w:eastAsia="Times New Roman" w:hAnsi="Georgia" w:cs="Times New Roman"/>
          <w:b/>
          <w:bCs/>
          <w:sz w:val="24"/>
          <w:szCs w:val="24"/>
        </w:rPr>
        <w:t>istology Core</w:t>
      </w:r>
      <w:r w:rsidRPr="00D14FC7">
        <w:rPr>
          <w:rFonts w:ascii="Georgia" w:eastAsia="Times New Roman" w:hAnsi="Georgia" w:cs="Times New Roman"/>
          <w:b/>
          <w:bCs/>
          <w:sz w:val="24"/>
          <w:szCs w:val="24"/>
        </w:rPr>
        <w:t xml:space="preserve"> Skills </w:t>
      </w:r>
    </w:p>
    <w:p w14:paraId="02801FDB" w14:textId="77777777" w:rsidR="00FA09B7" w:rsidRPr="00065F8A" w:rsidRDefault="00FA09B7" w:rsidP="00FA09B7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Experienced in tissue grossing, processing, embedding, microtomy, staining procedures, and laboratory quality control practices</w:t>
      </w:r>
    </w:p>
    <w:p w14:paraId="0852C1F8" w14:textId="77777777" w:rsidR="00FA09B7" w:rsidRPr="00065F8A" w:rsidRDefault="00FA09B7" w:rsidP="00FA09B7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 xml:space="preserve">Strong knowledge of laboratory safety standards, specimen integrity protocols, and compliance with regulatory guidelines. </w:t>
      </w:r>
    </w:p>
    <w:p w14:paraId="7FA3E482" w14:textId="44DAF578" w:rsidR="00FA09B7" w:rsidRPr="00917C36" w:rsidRDefault="00FA09B7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hAnsi="Georgia"/>
          <w:sz w:val="24"/>
          <w:szCs w:val="24"/>
        </w:rPr>
        <w:t>Committed to accuracy, efficiency, and maintaining high diagnostic standards in anatomic pathology settings.</w:t>
      </w:r>
    </w:p>
    <w:p w14:paraId="26F42267" w14:textId="55C00FF9" w:rsidR="00AA0337" w:rsidRPr="00E4593A" w:rsidRDefault="00DF5F49" w:rsidP="00AA033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eastAsia="Times New Roman" w:hAnsi="Georgia" w:cs="Times New Roman"/>
          <w:b/>
          <w:bCs/>
          <w:sz w:val="24"/>
          <w:szCs w:val="24"/>
        </w:rPr>
        <w:t xml:space="preserve">Additional </w:t>
      </w:r>
      <w:r w:rsidR="00AA0337" w:rsidRPr="00E4593A">
        <w:rPr>
          <w:rFonts w:ascii="Georgia" w:eastAsia="Times New Roman" w:hAnsi="Georgia" w:cs="Times New Roman"/>
          <w:b/>
          <w:bCs/>
          <w:sz w:val="24"/>
          <w:szCs w:val="24"/>
        </w:rPr>
        <w:t>Work Experience</w:t>
      </w:r>
    </w:p>
    <w:p w14:paraId="70319498" w14:textId="55494A31" w:rsidR="008760E5" w:rsidRPr="00E4593A" w:rsidRDefault="008760E5" w:rsidP="008760E5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eastAsia="ja-JP"/>
        </w:rPr>
      </w:pPr>
      <w:r w:rsidRPr="00E4593A">
        <w:rPr>
          <w:rFonts w:ascii="Georgia" w:hAnsi="Georgia" w:cs="Times New Roman"/>
          <w:b/>
          <w:sz w:val="24"/>
          <w:szCs w:val="24"/>
          <w:lang w:eastAsia="ja-JP"/>
        </w:rPr>
        <w:t>Wegmans</w:t>
      </w:r>
      <w:r w:rsidRPr="00E4593A">
        <w:rPr>
          <w:rFonts w:ascii="Georgia" w:hAnsi="Georgia" w:cs="Times New Roman"/>
          <w:sz w:val="24"/>
          <w:szCs w:val="24"/>
          <w:lang w:eastAsia="ja-JP"/>
        </w:rPr>
        <w:t>, Johnson City, NY</w:t>
      </w:r>
      <w:r w:rsidRPr="00E4593A">
        <w:rPr>
          <w:rFonts w:ascii="Georgia" w:hAnsi="Georgia" w:cs="Times New Roman"/>
          <w:sz w:val="24"/>
          <w:szCs w:val="24"/>
          <w:lang w:eastAsia="ja-JP"/>
        </w:rPr>
        <w:tab/>
      </w:r>
      <w:r w:rsidR="00880A33" w:rsidRPr="00E4593A">
        <w:rPr>
          <w:rFonts w:ascii="Georgia" w:hAnsi="Georgia" w:cs="Times New Roman"/>
          <w:sz w:val="24"/>
          <w:szCs w:val="24"/>
          <w:lang w:eastAsia="ja-JP"/>
        </w:rPr>
        <w:tab/>
      </w:r>
      <w:r w:rsidR="00880A33" w:rsidRPr="00E4593A">
        <w:rPr>
          <w:rFonts w:ascii="Georgia" w:hAnsi="Georgia" w:cs="Times New Roman"/>
          <w:sz w:val="24"/>
          <w:szCs w:val="24"/>
          <w:lang w:eastAsia="ja-JP"/>
        </w:rPr>
        <w:tab/>
      </w:r>
      <w:r w:rsidR="00880A33" w:rsidRPr="00E4593A">
        <w:rPr>
          <w:rFonts w:ascii="Georgia" w:hAnsi="Georgia" w:cs="Times New Roman"/>
          <w:sz w:val="24"/>
          <w:szCs w:val="24"/>
          <w:lang w:eastAsia="ja-JP"/>
        </w:rPr>
        <w:tab/>
        <w:t xml:space="preserve">      </w:t>
      </w:r>
      <w:r w:rsidR="00232D49" w:rsidRPr="00E4593A">
        <w:rPr>
          <w:rFonts w:ascii="Georgia" w:hAnsi="Georgia" w:cs="Times New Roman"/>
          <w:sz w:val="24"/>
          <w:szCs w:val="24"/>
          <w:lang w:eastAsia="ja-JP"/>
        </w:rPr>
        <w:t xml:space="preserve">          </w:t>
      </w:r>
      <w:r w:rsidR="00880A33" w:rsidRPr="00E4593A">
        <w:rPr>
          <w:rFonts w:ascii="Georgia" w:hAnsi="Georgia" w:cs="Times New Roman"/>
          <w:sz w:val="24"/>
          <w:szCs w:val="24"/>
          <w:lang w:eastAsia="ja-JP"/>
        </w:rPr>
        <w:t xml:space="preserve"> </w:t>
      </w:r>
      <w:r w:rsidR="005D3882" w:rsidRPr="00E4593A">
        <w:rPr>
          <w:rFonts w:ascii="Georgia" w:hAnsi="Georgia" w:cs="Times New Roman"/>
          <w:sz w:val="24"/>
          <w:szCs w:val="24"/>
          <w:lang w:eastAsia="ja-JP"/>
        </w:rPr>
        <w:t xml:space="preserve">      </w:t>
      </w:r>
      <w:r w:rsidRPr="00E4593A">
        <w:rPr>
          <w:rFonts w:ascii="Georgia" w:hAnsi="Georgia" w:cs="Times New Roman"/>
          <w:sz w:val="24"/>
          <w:szCs w:val="24"/>
          <w:lang w:eastAsia="ja-JP"/>
        </w:rPr>
        <w:t>November 202</w:t>
      </w:r>
      <w:r w:rsidR="005D3882" w:rsidRPr="00E4593A">
        <w:rPr>
          <w:rFonts w:ascii="Georgia" w:hAnsi="Georgia" w:cs="Times New Roman"/>
          <w:sz w:val="24"/>
          <w:szCs w:val="24"/>
          <w:lang w:eastAsia="ja-JP"/>
        </w:rPr>
        <w:t>3</w:t>
      </w:r>
      <w:r w:rsidRPr="00E4593A">
        <w:rPr>
          <w:rFonts w:ascii="Georgia" w:hAnsi="Georgia" w:cs="Times New Roman"/>
          <w:sz w:val="24"/>
          <w:szCs w:val="24"/>
          <w:lang w:eastAsia="ja-JP"/>
        </w:rPr>
        <w:t xml:space="preserve"> </w:t>
      </w:r>
      <w:r w:rsidR="00F175C3" w:rsidRPr="00E4593A">
        <w:rPr>
          <w:rFonts w:ascii="Georgia" w:hAnsi="Georgia" w:cs="Times New Roman"/>
          <w:sz w:val="24"/>
          <w:szCs w:val="24"/>
          <w:lang w:eastAsia="ja-JP"/>
        </w:rPr>
        <w:t>–</w:t>
      </w:r>
      <w:r w:rsidRPr="00E4593A">
        <w:rPr>
          <w:rFonts w:ascii="Georgia" w:hAnsi="Georgia" w:cs="Times New Roman"/>
          <w:sz w:val="24"/>
          <w:szCs w:val="24"/>
          <w:lang w:eastAsia="ja-JP"/>
        </w:rPr>
        <w:t xml:space="preserve"> </w:t>
      </w:r>
      <w:r w:rsidR="005D3882" w:rsidRPr="00E4593A">
        <w:rPr>
          <w:rFonts w:ascii="Georgia" w:hAnsi="Georgia" w:cs="Times New Roman"/>
          <w:sz w:val="24"/>
          <w:szCs w:val="24"/>
          <w:lang w:eastAsia="ja-JP"/>
        </w:rPr>
        <w:t>Present</w:t>
      </w:r>
    </w:p>
    <w:p w14:paraId="391E7C36" w14:textId="7282E154" w:rsidR="008760E5" w:rsidRPr="00E4593A" w:rsidRDefault="005D3882" w:rsidP="008760E5">
      <w:pPr>
        <w:spacing w:after="0" w:line="240" w:lineRule="auto"/>
        <w:contextualSpacing/>
        <w:rPr>
          <w:rFonts w:ascii="Georgia" w:hAnsi="Georgia" w:cs="Times New Roman"/>
          <w:iCs/>
          <w:sz w:val="24"/>
          <w:szCs w:val="24"/>
          <w:lang w:eastAsia="ja-JP"/>
        </w:rPr>
      </w:pPr>
      <w:r w:rsidRPr="00E4593A">
        <w:rPr>
          <w:rFonts w:ascii="Georgia" w:hAnsi="Georgia" w:cs="Times New Roman"/>
          <w:iCs/>
          <w:sz w:val="24"/>
          <w:szCs w:val="24"/>
          <w:lang w:eastAsia="ja-JP"/>
        </w:rPr>
        <w:t xml:space="preserve">Head </w:t>
      </w:r>
      <w:r w:rsidR="008760E5" w:rsidRPr="00E4593A">
        <w:rPr>
          <w:rFonts w:ascii="Georgia" w:hAnsi="Georgia" w:cs="Times New Roman"/>
          <w:iCs/>
          <w:sz w:val="24"/>
          <w:szCs w:val="24"/>
          <w:lang w:eastAsia="ja-JP"/>
        </w:rPr>
        <w:t>Cashier</w:t>
      </w:r>
    </w:p>
    <w:p w14:paraId="618FFA28" w14:textId="77777777" w:rsidR="008760E5" w:rsidRPr="00E4593A" w:rsidRDefault="008760E5" w:rsidP="00F7093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  <w:t>Provided exceptional customer service to ensure pleasant shopping experience</w:t>
      </w:r>
    </w:p>
    <w:p w14:paraId="6B7CC8DD" w14:textId="77777777" w:rsidR="008760E5" w:rsidRPr="00E4593A" w:rsidRDefault="008760E5" w:rsidP="00F7093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r w:rsidRPr="00E4593A"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  <w:t>Communicated effectively with supervisor and team members</w:t>
      </w:r>
    </w:p>
    <w:p w14:paraId="0FF1511D" w14:textId="28061F1F" w:rsidR="00BA1B67" w:rsidRPr="00E4593A" w:rsidRDefault="008760E5" w:rsidP="00FA09B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  <w:bookmarkStart w:id="1" w:name="_Hlk223439372"/>
      <w:bookmarkStart w:id="2" w:name="_Hlk158726201"/>
      <w:r w:rsidRPr="00E4593A"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  <w:t xml:space="preserve">Assisted in other departments as needed </w:t>
      </w:r>
      <w:bookmarkEnd w:id="1"/>
      <w:bookmarkEnd w:id="2"/>
    </w:p>
    <w:p w14:paraId="0DE4B7EA" w14:textId="77777777" w:rsidR="00FA09B7" w:rsidRPr="00065F8A" w:rsidRDefault="00FA09B7" w:rsidP="00FA09B7">
      <w:pPr>
        <w:autoSpaceDE w:val="0"/>
        <w:autoSpaceDN w:val="0"/>
        <w:adjustRightInd w:val="0"/>
        <w:spacing w:after="0" w:line="240" w:lineRule="auto"/>
        <w:ind w:left="360" w:right="576"/>
        <w:rPr>
          <w:rFonts w:ascii="Georgia" w:hAnsi="Georgia" w:cs="Times New Roman"/>
          <w:color w:val="000000"/>
          <w:spacing w:val="-7"/>
          <w:sz w:val="24"/>
          <w:szCs w:val="24"/>
          <w:lang w:eastAsia="ja-JP"/>
        </w:rPr>
      </w:pPr>
    </w:p>
    <w:p w14:paraId="6F39702C" w14:textId="77777777" w:rsidR="00FA09B7" w:rsidRPr="00E4593A" w:rsidRDefault="002E6A52" w:rsidP="00FA09B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eastAsia="Times New Roman" w:hAnsi="Georgia" w:cs="Times New Roman"/>
          <w:b/>
          <w:bCs/>
          <w:sz w:val="24"/>
          <w:szCs w:val="24"/>
        </w:rPr>
        <w:t>Relevant Coursework</w:t>
      </w:r>
    </w:p>
    <w:p w14:paraId="7B9220EE" w14:textId="6CE02D5E" w:rsidR="0078586F" w:rsidRPr="00E4593A" w:rsidRDefault="00DB6211" w:rsidP="00FA09B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eastAsia="Times New Roman" w:hAnsi="Georgia" w:cs="Times New Roman"/>
          <w:sz w:val="24"/>
          <w:szCs w:val="24"/>
        </w:rPr>
        <w:t xml:space="preserve">Anatomy and Physiology I &amp; II </w:t>
      </w:r>
      <w:r w:rsidR="002E6A52" w:rsidRPr="00E4593A">
        <w:rPr>
          <w:rFonts w:ascii="Georgia" w:eastAsia="Times New Roman" w:hAnsi="Georgia" w:cs="Times New Roman"/>
          <w:sz w:val="24"/>
          <w:szCs w:val="24"/>
        </w:rPr>
        <w:t xml:space="preserve"> •</w:t>
      </w:r>
      <w:bookmarkStart w:id="3" w:name="_Hlk222916608"/>
      <w:r w:rsidR="002E6A52" w:rsidRPr="00E4593A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E4593A">
        <w:rPr>
          <w:rFonts w:ascii="Georgia" w:eastAsia="Times New Roman" w:hAnsi="Georgia" w:cs="Times New Roman"/>
          <w:sz w:val="24"/>
          <w:szCs w:val="24"/>
        </w:rPr>
        <w:t xml:space="preserve">Chemistry </w:t>
      </w:r>
      <w:r w:rsidR="002E6A52" w:rsidRPr="00E4593A">
        <w:rPr>
          <w:rFonts w:ascii="Georgia" w:eastAsia="Times New Roman" w:hAnsi="Georgia" w:cs="Times New Roman"/>
          <w:sz w:val="24"/>
          <w:szCs w:val="24"/>
        </w:rPr>
        <w:t>•</w:t>
      </w:r>
      <w:bookmarkEnd w:id="3"/>
      <w:r w:rsidR="00C86D59" w:rsidRPr="00E4593A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E4593A">
        <w:rPr>
          <w:rFonts w:ascii="Georgia" w:eastAsia="Times New Roman" w:hAnsi="Georgia" w:cs="Times New Roman"/>
          <w:sz w:val="24"/>
          <w:szCs w:val="24"/>
        </w:rPr>
        <w:t xml:space="preserve"> </w:t>
      </w:r>
      <w:r w:rsidR="00547586" w:rsidRPr="00E4593A">
        <w:rPr>
          <w:rFonts w:ascii="Georgia" w:eastAsia="Times New Roman" w:hAnsi="Georgia" w:cs="Times New Roman"/>
          <w:sz w:val="24"/>
          <w:szCs w:val="24"/>
        </w:rPr>
        <w:t xml:space="preserve">Medical Terminology •   </w:t>
      </w:r>
      <w:r w:rsidRPr="00E4593A">
        <w:rPr>
          <w:rFonts w:ascii="Georgia" w:eastAsia="Times New Roman" w:hAnsi="Georgia" w:cs="Times New Roman"/>
          <w:sz w:val="24"/>
          <w:szCs w:val="24"/>
        </w:rPr>
        <w:t xml:space="preserve">Medical Law and Ethics for Healthcare Professionals </w:t>
      </w:r>
      <w:r w:rsidR="00C86D59" w:rsidRPr="00E4593A">
        <w:rPr>
          <w:rFonts w:ascii="Georgia" w:eastAsia="Times New Roman" w:hAnsi="Georgia" w:cs="Times New Roman"/>
          <w:sz w:val="24"/>
          <w:szCs w:val="24"/>
        </w:rPr>
        <w:t>•</w:t>
      </w:r>
      <w:r w:rsidRPr="00E4593A">
        <w:rPr>
          <w:rFonts w:ascii="Georgia" w:eastAsia="Times New Roman" w:hAnsi="Georgia" w:cs="Times New Roman"/>
          <w:sz w:val="24"/>
          <w:szCs w:val="24"/>
        </w:rPr>
        <w:t xml:space="preserve">  Statistics   •   Human Histology</w:t>
      </w:r>
      <w:r w:rsidR="00547586" w:rsidRPr="00E4593A">
        <w:rPr>
          <w:rFonts w:ascii="Georgia" w:eastAsia="Times New Roman" w:hAnsi="Georgia" w:cs="Times New Roman"/>
          <w:sz w:val="24"/>
          <w:szCs w:val="24"/>
        </w:rPr>
        <w:t xml:space="preserve"> </w:t>
      </w:r>
      <w:bookmarkStart w:id="4" w:name="_Hlk224289746"/>
      <w:r w:rsidRPr="00E4593A">
        <w:rPr>
          <w:rFonts w:ascii="Georgia" w:eastAsia="Times New Roman" w:hAnsi="Georgia" w:cs="Times New Roman"/>
          <w:sz w:val="24"/>
          <w:szCs w:val="24"/>
        </w:rPr>
        <w:t xml:space="preserve"> • </w:t>
      </w:r>
      <w:bookmarkEnd w:id="4"/>
      <w:r w:rsidRPr="00E4593A">
        <w:rPr>
          <w:rFonts w:ascii="Georgia" w:eastAsia="Times New Roman" w:hAnsi="Georgia" w:cs="Times New Roman"/>
          <w:sz w:val="24"/>
          <w:szCs w:val="24"/>
        </w:rPr>
        <w:t xml:space="preserve">Immunology    Advanced Histological Techniques  </w:t>
      </w:r>
    </w:p>
    <w:p w14:paraId="2E51FFA7" w14:textId="77777777" w:rsidR="00D5698D" w:rsidRPr="00E4593A" w:rsidRDefault="00D5698D" w:rsidP="002355FC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222222"/>
          <w:sz w:val="24"/>
          <w:szCs w:val="24"/>
        </w:rPr>
      </w:pPr>
    </w:p>
    <w:p w14:paraId="6DF3B5D2" w14:textId="72E7AAB1" w:rsidR="00427D09" w:rsidRPr="00E4593A" w:rsidRDefault="00636AF8" w:rsidP="002355FC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222222"/>
          <w:sz w:val="24"/>
          <w:szCs w:val="24"/>
        </w:rPr>
      </w:pPr>
      <w:r w:rsidRPr="00E4593A">
        <w:rPr>
          <w:rFonts w:ascii="Georgia" w:eastAsia="Times New Roman" w:hAnsi="Georgia" w:cs="Arial"/>
          <w:b/>
          <w:bCs/>
          <w:color w:val="222222"/>
          <w:sz w:val="24"/>
          <w:szCs w:val="24"/>
        </w:rPr>
        <w:t>Laboratory/Technical Skills</w:t>
      </w:r>
    </w:p>
    <w:p w14:paraId="39931EE4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Tissue fixation and processing</w:t>
      </w:r>
    </w:p>
    <w:p w14:paraId="5C14F65B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Paraffin embedding</w:t>
      </w:r>
    </w:p>
    <w:p w14:paraId="2B3BDF9F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Microtomy and cryostat sectioning</w:t>
      </w:r>
    </w:p>
    <w:p w14:paraId="32FE9315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Hematoxylin &amp; Eosin (H&amp;E) staining</w:t>
      </w:r>
    </w:p>
    <w:p w14:paraId="6B5D4892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Special staining techniques</w:t>
      </w:r>
    </w:p>
    <w:p w14:paraId="74B5EEDD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Immunohistochemistry (IHC) basics</w:t>
      </w:r>
    </w:p>
    <w:p w14:paraId="02998ECC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Specimen accessioning</w:t>
      </w:r>
    </w:p>
    <w:p w14:paraId="5807DAFC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Laboratory Information Systems (LIS)</w:t>
      </w:r>
    </w:p>
    <w:p w14:paraId="4068DC34" w14:textId="77777777" w:rsidR="00427D09" w:rsidRPr="00E4593A" w:rsidRDefault="00427D09" w:rsidP="00427D09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Quality assurance &amp; quality control documentation</w:t>
      </w:r>
    </w:p>
    <w:p w14:paraId="1825D527" w14:textId="349F8F8B" w:rsidR="00FD7E20" w:rsidRPr="00E4593A" w:rsidRDefault="00427D09" w:rsidP="00FD7E20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E4593A">
        <w:rPr>
          <w:rFonts w:ascii="Georgia" w:hAnsi="Georgia"/>
          <w:sz w:val="24"/>
          <w:szCs w:val="24"/>
        </w:rPr>
        <w:t>OSHA laboratory safety compliance</w:t>
      </w:r>
      <w:r w:rsidR="002355FC" w:rsidRPr="00E4593A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14:paraId="68529365" w14:textId="77777777" w:rsidR="005A7FD1" w:rsidRPr="005A7FD1" w:rsidRDefault="005A7FD1" w:rsidP="005A7FD1">
      <w:pPr>
        <w:pStyle w:val="ListParagraph"/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</w:p>
    <w:p w14:paraId="60B5F9A0" w14:textId="334D114F" w:rsidR="008E5906" w:rsidRPr="00065F8A" w:rsidRDefault="002355FC" w:rsidP="005A7FD1">
      <w:pPr>
        <w:spacing w:before="100" w:beforeAutospacing="1" w:after="100" w:afterAutospacing="1" w:line="240" w:lineRule="auto"/>
        <w:ind w:left="360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065F8A">
        <w:rPr>
          <w:rFonts w:ascii="Georgia" w:eastAsia="Times New Roman" w:hAnsi="Georgia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FD7E2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="005A7FD1">
        <w:rPr>
          <w:rFonts w:ascii="Georgia" w:eastAsia="Times New Roman" w:hAnsi="Georgia" w:cs="Times New Roman"/>
          <w:sz w:val="24"/>
          <w:szCs w:val="24"/>
        </w:rPr>
        <w:t xml:space="preserve">    </w:t>
      </w:r>
      <w:r w:rsidR="000144ED" w:rsidRPr="00065F8A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</w:t>
      </w:r>
      <w:r w:rsidR="005A7FD1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</w:t>
      </w:r>
      <w:r w:rsidR="007D125C" w:rsidRPr="00065F8A">
        <w:rPr>
          <w:rFonts w:ascii="Georgia" w:eastAsia="Times New Roman" w:hAnsi="Georgia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7D125C" w:rsidRPr="00065F8A"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            </w:t>
      </w:r>
    </w:p>
    <w:p w14:paraId="1F2792C3" w14:textId="77777777" w:rsidR="00065F8A" w:rsidRDefault="00363134" w:rsidP="00FA09B7">
      <w:pPr>
        <w:spacing w:before="100" w:beforeAutospacing="1" w:after="100" w:afterAutospacing="1" w:line="240" w:lineRule="auto"/>
        <w:ind w:left="7920"/>
        <w:rPr>
          <w:rFonts w:ascii="Georgia" w:eastAsia="Times New Roman" w:hAnsi="Georgia" w:cs="Times New Roman"/>
          <w:i/>
          <w:iCs/>
          <w:sz w:val="20"/>
          <w:szCs w:val="20"/>
        </w:rPr>
      </w:pPr>
      <w:r w:rsidRPr="00F03D14">
        <w:rPr>
          <w:rFonts w:ascii="Georgia" w:eastAsia="Times New Roman" w:hAnsi="Georgia" w:cs="Times New Roman"/>
          <w:i/>
          <w:iCs/>
          <w:sz w:val="20"/>
          <w:szCs w:val="20"/>
        </w:rPr>
        <w:t xml:space="preserve">      </w:t>
      </w:r>
      <w:r w:rsidR="00EA4692" w:rsidRPr="00F03D14">
        <w:rPr>
          <w:rFonts w:ascii="Georgia" w:eastAsia="Times New Roman" w:hAnsi="Georgia" w:cs="Times New Roman"/>
          <w:i/>
          <w:iCs/>
          <w:sz w:val="20"/>
          <w:szCs w:val="20"/>
        </w:rPr>
        <w:t xml:space="preserve">  </w:t>
      </w:r>
    </w:p>
    <w:p w14:paraId="77B274F8" w14:textId="4C35F604" w:rsidR="00485A16" w:rsidRPr="00F03D14" w:rsidRDefault="00485A16" w:rsidP="00FA09B7">
      <w:pPr>
        <w:spacing w:before="100" w:beforeAutospacing="1" w:after="100" w:afterAutospacing="1" w:line="240" w:lineRule="auto"/>
        <w:ind w:left="7920"/>
        <w:rPr>
          <w:rFonts w:ascii="Georgia" w:eastAsia="Times New Roman" w:hAnsi="Georgia" w:cs="Times New Roman"/>
          <w:i/>
          <w:iCs/>
          <w:sz w:val="20"/>
          <w:szCs w:val="20"/>
        </w:rPr>
      </w:pPr>
      <w:r w:rsidRPr="00F03D14">
        <w:rPr>
          <w:rFonts w:ascii="Georgia" w:eastAsia="Times New Roman" w:hAnsi="Georgia" w:cs="Times New Roman"/>
          <w:i/>
          <w:iCs/>
          <w:sz w:val="20"/>
          <w:szCs w:val="20"/>
        </w:rPr>
        <w:t xml:space="preserve">Stinger 2 0f 2 </w:t>
      </w:r>
    </w:p>
    <w:sectPr w:rsidR="00485A16" w:rsidRPr="00F03D14" w:rsidSect="004A32F2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E52D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C528D"/>
    <w:multiLevelType w:val="hybridMultilevel"/>
    <w:tmpl w:val="7340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13F8B"/>
    <w:multiLevelType w:val="hybridMultilevel"/>
    <w:tmpl w:val="D5A0E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47522"/>
    <w:multiLevelType w:val="multilevel"/>
    <w:tmpl w:val="E8C4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E1B13"/>
    <w:multiLevelType w:val="multilevel"/>
    <w:tmpl w:val="B2D0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381D4E"/>
    <w:multiLevelType w:val="hybridMultilevel"/>
    <w:tmpl w:val="BAF6F8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8241D3"/>
    <w:multiLevelType w:val="hybridMultilevel"/>
    <w:tmpl w:val="F5E29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A1330"/>
    <w:multiLevelType w:val="multilevel"/>
    <w:tmpl w:val="9D567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475132"/>
    <w:multiLevelType w:val="hybridMultilevel"/>
    <w:tmpl w:val="77628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429CB"/>
    <w:multiLevelType w:val="hybridMultilevel"/>
    <w:tmpl w:val="245E7662"/>
    <w:lvl w:ilvl="0" w:tplc="04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0" w15:restartNumberingAfterBreak="0">
    <w:nsid w:val="32D84990"/>
    <w:multiLevelType w:val="hybridMultilevel"/>
    <w:tmpl w:val="B864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C38AD"/>
    <w:multiLevelType w:val="hybridMultilevel"/>
    <w:tmpl w:val="19F88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36258"/>
    <w:multiLevelType w:val="multilevel"/>
    <w:tmpl w:val="0E6E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97AFD"/>
    <w:multiLevelType w:val="hybridMultilevel"/>
    <w:tmpl w:val="4126C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A17F3"/>
    <w:multiLevelType w:val="hybridMultilevel"/>
    <w:tmpl w:val="1A2EAC7A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5" w15:restartNumberingAfterBreak="0">
    <w:nsid w:val="3D134823"/>
    <w:multiLevelType w:val="hybridMultilevel"/>
    <w:tmpl w:val="7A94D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5635C8"/>
    <w:multiLevelType w:val="hybridMultilevel"/>
    <w:tmpl w:val="03483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5063A"/>
    <w:multiLevelType w:val="hybridMultilevel"/>
    <w:tmpl w:val="F828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547C3"/>
    <w:multiLevelType w:val="hybridMultilevel"/>
    <w:tmpl w:val="4D844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171BE3"/>
    <w:multiLevelType w:val="hybridMultilevel"/>
    <w:tmpl w:val="1552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A513C"/>
    <w:multiLevelType w:val="hybridMultilevel"/>
    <w:tmpl w:val="3B140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852F9"/>
    <w:multiLevelType w:val="hybridMultilevel"/>
    <w:tmpl w:val="B8F42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A056C"/>
    <w:multiLevelType w:val="multilevel"/>
    <w:tmpl w:val="6AA2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BD24E7"/>
    <w:multiLevelType w:val="hybridMultilevel"/>
    <w:tmpl w:val="F3EC6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572E71"/>
    <w:multiLevelType w:val="hybridMultilevel"/>
    <w:tmpl w:val="B5A64D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7423B"/>
    <w:multiLevelType w:val="hybridMultilevel"/>
    <w:tmpl w:val="1E04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450C13"/>
    <w:multiLevelType w:val="multilevel"/>
    <w:tmpl w:val="BCB8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E31A44"/>
    <w:multiLevelType w:val="multilevel"/>
    <w:tmpl w:val="9FB6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705179"/>
    <w:multiLevelType w:val="hybridMultilevel"/>
    <w:tmpl w:val="CC987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313C1"/>
    <w:multiLevelType w:val="hybridMultilevel"/>
    <w:tmpl w:val="FA8A2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2"/>
  </w:num>
  <w:num w:numId="4">
    <w:abstractNumId w:val="22"/>
  </w:num>
  <w:num w:numId="5">
    <w:abstractNumId w:val="14"/>
  </w:num>
  <w:num w:numId="6">
    <w:abstractNumId w:val="7"/>
  </w:num>
  <w:num w:numId="7">
    <w:abstractNumId w:val="23"/>
  </w:num>
  <w:num w:numId="8">
    <w:abstractNumId w:val="28"/>
  </w:num>
  <w:num w:numId="9">
    <w:abstractNumId w:val="19"/>
  </w:num>
  <w:num w:numId="10">
    <w:abstractNumId w:val="18"/>
  </w:num>
  <w:num w:numId="11">
    <w:abstractNumId w:val="25"/>
  </w:num>
  <w:num w:numId="12">
    <w:abstractNumId w:val="17"/>
  </w:num>
  <w:num w:numId="13">
    <w:abstractNumId w:val="20"/>
  </w:num>
  <w:num w:numId="14">
    <w:abstractNumId w:val="26"/>
  </w:num>
  <w:num w:numId="15">
    <w:abstractNumId w:val="9"/>
  </w:num>
  <w:num w:numId="16">
    <w:abstractNumId w:val="13"/>
  </w:num>
  <w:num w:numId="17">
    <w:abstractNumId w:val="4"/>
  </w:num>
  <w:num w:numId="18">
    <w:abstractNumId w:val="29"/>
  </w:num>
  <w:num w:numId="19">
    <w:abstractNumId w:val="5"/>
  </w:num>
  <w:num w:numId="20">
    <w:abstractNumId w:val="24"/>
  </w:num>
  <w:num w:numId="21">
    <w:abstractNumId w:val="0"/>
  </w:num>
  <w:num w:numId="22">
    <w:abstractNumId w:val="1"/>
  </w:num>
  <w:num w:numId="23">
    <w:abstractNumId w:val="21"/>
  </w:num>
  <w:num w:numId="24">
    <w:abstractNumId w:val="2"/>
  </w:num>
  <w:num w:numId="25">
    <w:abstractNumId w:val="11"/>
  </w:num>
  <w:num w:numId="26">
    <w:abstractNumId w:val="10"/>
  </w:num>
  <w:num w:numId="27">
    <w:abstractNumId w:val="6"/>
  </w:num>
  <w:num w:numId="28">
    <w:abstractNumId w:val="15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37"/>
    <w:rsid w:val="000144ED"/>
    <w:rsid w:val="00030EF9"/>
    <w:rsid w:val="00065F8A"/>
    <w:rsid w:val="0009755A"/>
    <w:rsid w:val="000A4D9E"/>
    <w:rsid w:val="000B3205"/>
    <w:rsid w:val="000C094A"/>
    <w:rsid w:val="000E4DD8"/>
    <w:rsid w:val="0011221E"/>
    <w:rsid w:val="001307A2"/>
    <w:rsid w:val="0013412E"/>
    <w:rsid w:val="00167AB1"/>
    <w:rsid w:val="001835B0"/>
    <w:rsid w:val="001A03D2"/>
    <w:rsid w:val="001E7746"/>
    <w:rsid w:val="002105D4"/>
    <w:rsid w:val="00215EA9"/>
    <w:rsid w:val="00232D49"/>
    <w:rsid w:val="002355FC"/>
    <w:rsid w:val="00247D2B"/>
    <w:rsid w:val="002C4F7E"/>
    <w:rsid w:val="002E4209"/>
    <w:rsid w:val="002E6A52"/>
    <w:rsid w:val="003026EE"/>
    <w:rsid w:val="00314896"/>
    <w:rsid w:val="00360D72"/>
    <w:rsid w:val="00363134"/>
    <w:rsid w:val="003A2E64"/>
    <w:rsid w:val="003A71BA"/>
    <w:rsid w:val="00427D09"/>
    <w:rsid w:val="004418DD"/>
    <w:rsid w:val="004440B4"/>
    <w:rsid w:val="00446B17"/>
    <w:rsid w:val="0047376D"/>
    <w:rsid w:val="00485A16"/>
    <w:rsid w:val="00486A9F"/>
    <w:rsid w:val="004A32F2"/>
    <w:rsid w:val="004A7A3C"/>
    <w:rsid w:val="004D671E"/>
    <w:rsid w:val="004E7167"/>
    <w:rsid w:val="00516690"/>
    <w:rsid w:val="0052755F"/>
    <w:rsid w:val="005341FF"/>
    <w:rsid w:val="005377A1"/>
    <w:rsid w:val="005470E2"/>
    <w:rsid w:val="00547586"/>
    <w:rsid w:val="0057060B"/>
    <w:rsid w:val="005A7FD1"/>
    <w:rsid w:val="005B4D0E"/>
    <w:rsid w:val="005D3882"/>
    <w:rsid w:val="005D4E0E"/>
    <w:rsid w:val="005D52A4"/>
    <w:rsid w:val="00612FEE"/>
    <w:rsid w:val="00622604"/>
    <w:rsid w:val="00634767"/>
    <w:rsid w:val="00636AF8"/>
    <w:rsid w:val="00677707"/>
    <w:rsid w:val="006C059A"/>
    <w:rsid w:val="006C23E9"/>
    <w:rsid w:val="006E41FA"/>
    <w:rsid w:val="0070374C"/>
    <w:rsid w:val="007146A2"/>
    <w:rsid w:val="00716C8F"/>
    <w:rsid w:val="0076747C"/>
    <w:rsid w:val="0078586F"/>
    <w:rsid w:val="007B7434"/>
    <w:rsid w:val="007D125C"/>
    <w:rsid w:val="00823E04"/>
    <w:rsid w:val="008760E5"/>
    <w:rsid w:val="00880A33"/>
    <w:rsid w:val="008878AC"/>
    <w:rsid w:val="008C2A17"/>
    <w:rsid w:val="008C4BCA"/>
    <w:rsid w:val="008E5906"/>
    <w:rsid w:val="008F2806"/>
    <w:rsid w:val="0091635A"/>
    <w:rsid w:val="009176B6"/>
    <w:rsid w:val="00917C36"/>
    <w:rsid w:val="00946A9B"/>
    <w:rsid w:val="009665B4"/>
    <w:rsid w:val="0097001D"/>
    <w:rsid w:val="00991757"/>
    <w:rsid w:val="009C1806"/>
    <w:rsid w:val="009C62E9"/>
    <w:rsid w:val="009D6FE2"/>
    <w:rsid w:val="009D7513"/>
    <w:rsid w:val="009E11DD"/>
    <w:rsid w:val="009F301C"/>
    <w:rsid w:val="00A43254"/>
    <w:rsid w:val="00A601EF"/>
    <w:rsid w:val="00A82D3D"/>
    <w:rsid w:val="00A953E7"/>
    <w:rsid w:val="00AA0337"/>
    <w:rsid w:val="00B1140B"/>
    <w:rsid w:val="00B21FC8"/>
    <w:rsid w:val="00B231C6"/>
    <w:rsid w:val="00B361F6"/>
    <w:rsid w:val="00B42D78"/>
    <w:rsid w:val="00B958A5"/>
    <w:rsid w:val="00BA1B67"/>
    <w:rsid w:val="00BF085F"/>
    <w:rsid w:val="00BF3D75"/>
    <w:rsid w:val="00BF5FF9"/>
    <w:rsid w:val="00C2639F"/>
    <w:rsid w:val="00C3246D"/>
    <w:rsid w:val="00C330CB"/>
    <w:rsid w:val="00C67152"/>
    <w:rsid w:val="00C73769"/>
    <w:rsid w:val="00C86D59"/>
    <w:rsid w:val="00C95F3F"/>
    <w:rsid w:val="00CD7E1E"/>
    <w:rsid w:val="00D14FC7"/>
    <w:rsid w:val="00D34B1D"/>
    <w:rsid w:val="00D5698D"/>
    <w:rsid w:val="00D70D7C"/>
    <w:rsid w:val="00D80970"/>
    <w:rsid w:val="00D81ACD"/>
    <w:rsid w:val="00D9239F"/>
    <w:rsid w:val="00DB6211"/>
    <w:rsid w:val="00DF5F49"/>
    <w:rsid w:val="00E16608"/>
    <w:rsid w:val="00E274D7"/>
    <w:rsid w:val="00E4593A"/>
    <w:rsid w:val="00E76C85"/>
    <w:rsid w:val="00EA4692"/>
    <w:rsid w:val="00EC6D7C"/>
    <w:rsid w:val="00EF0ED2"/>
    <w:rsid w:val="00F03D14"/>
    <w:rsid w:val="00F175C3"/>
    <w:rsid w:val="00F27AFC"/>
    <w:rsid w:val="00F70937"/>
    <w:rsid w:val="00FA09B7"/>
    <w:rsid w:val="00FD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78070"/>
  <w15:chartTrackingRefBased/>
  <w15:docId w15:val="{A30E7E70-6F44-4167-BEAD-E4154A30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6A2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8E5906"/>
    <w:pPr>
      <w:numPr>
        <w:numId w:val="21"/>
      </w:numPr>
      <w:spacing w:after="200" w:line="276" w:lineRule="auto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2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Broome Community College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Spence-Attleson, Anastasia E</dc:creator>
  <cp:keywords/>
  <dc:description/>
  <cp:lastModifiedBy>Spence-Attleson, Anastasia E</cp:lastModifiedBy>
  <cp:revision>5</cp:revision>
  <cp:lastPrinted>2026-04-16T13:55:00Z</cp:lastPrinted>
  <dcterms:created xsi:type="dcterms:W3CDTF">2026-05-13T19:18:00Z</dcterms:created>
  <dcterms:modified xsi:type="dcterms:W3CDTF">2026-05-19T19:33:00Z</dcterms:modified>
</cp:coreProperties>
</file>